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3A" w:rsidRDefault="0022023A" w:rsidP="0022023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2023A" w:rsidRPr="0022023A" w:rsidRDefault="007B690B" w:rsidP="0022023A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165EDA" wp14:editId="4041BA3F">
            <wp:simplePos x="0" y="0"/>
            <wp:positionH relativeFrom="column">
              <wp:posOffset>-727710</wp:posOffset>
            </wp:positionH>
            <wp:positionV relativeFrom="paragraph">
              <wp:posOffset>1566545</wp:posOffset>
            </wp:positionV>
            <wp:extent cx="5940425" cy="7727315"/>
            <wp:effectExtent l="0" t="0" r="0" b="0"/>
            <wp:wrapNone/>
            <wp:docPr id="1" name="Рисунок 1" descr="https://arhivurokov.ru/videouroki/html/2018/02/24/v_5a911ab0df158/9971078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8/02/24/v_5a911ab0df158/99710785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32" w:rsidRPr="0022023A">
        <w:rPr>
          <w:rFonts w:ascii="Times New Roman" w:hAnsi="Times New Roman" w:cs="Times New Roman"/>
          <w:sz w:val="72"/>
          <w:szCs w:val="72"/>
        </w:rPr>
        <w:t>Социально-нравственное воспитание детей дошкольного возраста</w:t>
      </w:r>
    </w:p>
    <w:p w:rsidR="0022023A" w:rsidRDefault="0022023A" w:rsidP="00665932"/>
    <w:p w:rsidR="0022023A" w:rsidRDefault="0022023A" w:rsidP="0022023A">
      <w:pPr>
        <w:jc w:val="center"/>
        <w:rPr>
          <w:rFonts w:ascii="Times New Roman" w:hAnsi="Times New Roman" w:cs="Times New Roman"/>
          <w:sz w:val="32"/>
          <w:szCs w:val="32"/>
        </w:rPr>
      </w:pPr>
      <w:r w:rsidRPr="0022023A"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bookmarkEnd w:id="0"/>
    <w:p w:rsidR="0022023A" w:rsidRDefault="0022023A" w:rsidP="0022023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023A" w:rsidRPr="0022023A" w:rsidRDefault="0022023A" w:rsidP="0022023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B690B" w:rsidRDefault="007B690B" w:rsidP="0022023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22023A" w:rsidRPr="0022023A" w:rsidRDefault="0022023A" w:rsidP="0022023A">
      <w:pPr>
        <w:jc w:val="right"/>
        <w:rPr>
          <w:rFonts w:ascii="Times New Roman" w:hAnsi="Times New Roman" w:cs="Times New Roman"/>
          <w:sz w:val="36"/>
          <w:szCs w:val="36"/>
        </w:rPr>
      </w:pPr>
      <w:r w:rsidRPr="0022023A">
        <w:rPr>
          <w:rFonts w:ascii="Times New Roman" w:hAnsi="Times New Roman" w:cs="Times New Roman"/>
          <w:sz w:val="36"/>
          <w:szCs w:val="36"/>
        </w:rPr>
        <w:t xml:space="preserve">Подготовила: </w:t>
      </w:r>
    </w:p>
    <w:p w:rsidR="0022023A" w:rsidRPr="007B690B" w:rsidRDefault="00B8662A" w:rsidP="007B690B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>Ахмедова М.</w:t>
      </w:r>
      <w:proofErr w:type="gramStart"/>
      <w:r>
        <w:rPr>
          <w:rFonts w:ascii="Times New Roman" w:hAnsi="Times New Roman" w:cs="Times New Roman"/>
          <w:sz w:val="36"/>
          <w:szCs w:val="36"/>
        </w:rPr>
        <w:t>С</w:t>
      </w:r>
      <w:proofErr w:type="gramEnd"/>
    </w:p>
    <w:p w:rsid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lastRenderedPageBreak/>
        <w:t xml:space="preserve">Вечность и актуальность проблем нравственного воспитания подрастающего поколения бесспорны. На всех этапах развития педагогической науки под разным углом зрения и с разной глубиной обсуждались цели, задачи, содержание, методы нравственного воспитания. По-разному интерпретировался сам, термин «нравственное воспитание», иногда подменялся понятием «духовное воспитание», «моральное воспитание». </w:t>
      </w:r>
    </w:p>
    <w:p w:rsid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Мораль -</w:t>
      </w:r>
      <w:r w:rsidR="0022023A">
        <w:rPr>
          <w:rFonts w:ascii="Times New Roman" w:hAnsi="Times New Roman" w:cs="Times New Roman"/>
          <w:sz w:val="24"/>
          <w:szCs w:val="24"/>
        </w:rPr>
        <w:t xml:space="preserve"> </w:t>
      </w:r>
      <w:r w:rsidRPr="0022023A">
        <w:rPr>
          <w:rFonts w:ascii="Times New Roman" w:hAnsi="Times New Roman" w:cs="Times New Roman"/>
          <w:sz w:val="24"/>
          <w:szCs w:val="24"/>
        </w:rPr>
        <w:t xml:space="preserve">общественное явление, включающее в себя нормы и правила, определяющие и ограничивающие поведение человека в конкретном обществе, в конкретной ситуации развития. </w:t>
      </w:r>
    </w:p>
    <w:p w:rsid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 xml:space="preserve">Нравственность, в отличие от морали, - это личные интеллектуально-эмоциональные убеждения, вырабатываемые самостоятельно, определяющие направленность личности, духовный облик, образ жизни, поведение человека. </w:t>
      </w:r>
    </w:p>
    <w:p w:rsid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 xml:space="preserve">Значение понятия «социально-нравственное воспитание» значительно шире: социально все, что касается человека, живущего в обществе. Оно тесно связано с понятием «социализация», рассматриваемого как совокупность социальных процессов, благодаря которым индивид усваивает и воспроизводит определенную систему знаний, норм, ценностей, позволяющих ему функционировать в качестве полноценного члена общества (И. С. Кон). 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Социально-нравственное воспитание - это активный целенаправленный процесс вхождения ребенка в социальную среду, когда происходит усвоение моральных норм, ценностей, формируется нравственное сознание ребенка, развиваются нравственные чувства и привычки поведения.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Нравственное воспитание дошкольников осуществляется в самых различных сферах их жизни и деятельности. Ребенок испытывает нравственное влияние в семье, в кругу сверстников, на улице. Часто оно не бывает адекватным требованиям морали. Как известно, дошкольный возраст отличается повышенной восприимчивостью к социальным воздействиям. Ребенок, придя в этот мир, впитывает в себя все человеческое: способы общения, поведения, отношения, используя для этого собственные наблюдения, эмпирические выводы и умозаключения, подражание взрослым. Для формирования любого нравственного качества важно, чтобы оно проходило осознанно. Поэтому нужны знания, на основе которых у ребенка будут складываться представления о сущности нравственного качества, о его необходимости и о преимуществах овладения им. У ребенка должно появиться желание овладеть нравственным качеством, то есть важно, чтобы, возникли мотивы для приобретения соответствующего нравственного качества. Появление мотива влечет за собой отношение к качеству, которое, в свою очередь, формирует социальные чувства. Чувства придают процессу формирования личностно-значимую окраску и потому влияют на прочность складывающегося качества. Но знания и чувства порождают потребность в их практической реализации: в поступках, поведении. Поступки и поведение берут на себя функцию обратной связи, позволяющей проверить и подтвердить прочность формируемого качества. Данный механизм имеет объективный характер. Он проявляется всегда, при формировании любого (нравственного или безнравственного) качества личности.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 xml:space="preserve">В возрасте 3-7 лет у детей складываются этические эталоны-образцы, которые содержат более или менее обобщенное представление о положительном или </w:t>
      </w:r>
      <w:r w:rsidRPr="0022023A">
        <w:rPr>
          <w:rFonts w:ascii="Times New Roman" w:hAnsi="Times New Roman" w:cs="Times New Roman"/>
          <w:sz w:val="24"/>
          <w:szCs w:val="24"/>
        </w:rPr>
        <w:lastRenderedPageBreak/>
        <w:t>отрицательном поведении в жизненных ситуациях. Дошкольник соотносит свое поведение не только с конкретным взрослым, но и с обобщенным представлением. То есть внешний образец поведения взрослого переходит во внутренний план, расширяя возможности нравственного развития личности. У старшего дошкольника формируются обобщенные представления о дружбе, взаимопомощи, преданности, доброте.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В дошкольном возрасте нравственные представления дошкольника влияют на его обыденную жизнь. В реальной жизни ребенок демонстрирует попытки совершать нравственные действия и разрешать конфликты, проявляя эмоциональную направленность на окружающих.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 xml:space="preserve">В возрасте 5-7 лет дошкольники переходят от стихийной нравственности </w:t>
      </w:r>
      <w:proofErr w:type="gramStart"/>
      <w:r w:rsidRPr="0022023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023A">
        <w:rPr>
          <w:rFonts w:ascii="Times New Roman" w:hAnsi="Times New Roman" w:cs="Times New Roman"/>
          <w:sz w:val="24"/>
          <w:szCs w:val="24"/>
        </w:rPr>
        <w:t xml:space="preserve"> сознательной. Для них нравственная норма начинает выступать как регулятор взаимоотношений между людьми. Старший дошкольник понимает, что норму необходимо соблюдать, чтобы коллективная деятельность была успешной. Необходимость во внешнем </w:t>
      </w:r>
      <w:proofErr w:type="gramStart"/>
      <w:r w:rsidRPr="0022023A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2023A">
        <w:rPr>
          <w:rFonts w:ascii="Times New Roman" w:hAnsi="Times New Roman" w:cs="Times New Roman"/>
          <w:sz w:val="24"/>
          <w:szCs w:val="24"/>
        </w:rPr>
        <w:t xml:space="preserve"> соблюдением нормы со стороны взрослого отпадает. Поведение ребенка становится нравственным даже в отсутствие взрослого и в случае, если ребенок уверен в безнаказанности своего поступка и не видит выгоды для себя.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Таким образом, развитие моральных суждений и оценок необходимо, но недостаточно для нравственного развития. Главное - создать условия, когда норма морали начнет регулировать реальное поведение ребенка, то есть установить связь между нравственным сознанием и нравственным поведением. Только при наличии такой связи норма становится мотивом поведения и выполняет побуждающую смыслообразующую функцию. Тогда сознание ребенка переходит с результата на процесс выполнения нормы, и он следует норме ради нее самой, потому что не может поступать иначе. А соблюдение нормы выступает эмоциональным подкреплением для дошкольника. Взаимосвязь нравственного сознания и поведения устанавливается тогда, когда ребенка упражняют в нравственных поступках, ставят в ситуацию морального выбора, когда он сам решает, как поступить: пойти на интересную прогулку или помочь взрослому; съесть конфету самому или отнести маме; поиграть с новой игрушкой или уступить ее младшему. Делая выбор в пользу соблюдения нормы, преодолевая сиюминутные желания и поступаясь собственными интересами в пользу другого, чтобы порадовать его, ребенок получает удовольствие от того, что поступил правильно. Постепенно такое поведение становится привычкой и появляется потребность соблюдать норму.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Социально-нравственное воспитание дошкольников закладывает основы личности ребенка. Ведь именно в дошкольном возрасте малыш получает первый опыт общения, он учиться как правильно вести себя с близкими ему людьми и ровесниками, он усваивает традиции и культуру своего народа.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 xml:space="preserve">Роль </w:t>
      </w:r>
      <w:r w:rsidR="0022023A">
        <w:rPr>
          <w:rFonts w:ascii="Times New Roman" w:hAnsi="Times New Roman" w:cs="Times New Roman"/>
          <w:sz w:val="24"/>
          <w:szCs w:val="24"/>
        </w:rPr>
        <w:t>родителей и воспитателей велика</w:t>
      </w:r>
      <w:r w:rsidRPr="0022023A">
        <w:rPr>
          <w:rFonts w:ascii="Times New Roman" w:hAnsi="Times New Roman" w:cs="Times New Roman"/>
          <w:sz w:val="24"/>
          <w:szCs w:val="24"/>
        </w:rPr>
        <w:t xml:space="preserve">, именно они знакомят малыша с окружающим миром, учат быть самостоятельным. В детском саду ребенок впервые в жизни испытывает чувство дружбы, и учиться уважать старших. Мы, педагоги, стараемся советовать </w:t>
      </w:r>
      <w:proofErr w:type="gramStart"/>
      <w:r w:rsidRPr="0022023A">
        <w:rPr>
          <w:rFonts w:ascii="Times New Roman" w:hAnsi="Times New Roman" w:cs="Times New Roman"/>
          <w:sz w:val="24"/>
          <w:szCs w:val="24"/>
        </w:rPr>
        <w:t>родителям</w:t>
      </w:r>
      <w:proofErr w:type="gramEnd"/>
      <w:r w:rsidRPr="0022023A">
        <w:rPr>
          <w:rFonts w:ascii="Times New Roman" w:hAnsi="Times New Roman" w:cs="Times New Roman"/>
          <w:sz w:val="24"/>
          <w:szCs w:val="24"/>
        </w:rPr>
        <w:t xml:space="preserve"> – какую литературу почитать с ребенком дома, на какие качества и особенности его развития обратить внимание и т. д.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Основной задачей нравственного воспитания является развитие и воспитание у ребенка моральных чувств, позитивных навыков и привычек поведения.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lastRenderedPageBreak/>
        <w:t>Дошкольный возраст, как раз подходит для развития чувств. Положительное влияние на развитие чувств оказывает просмотр мультфильмов, чтение поучительных стихов, сказок и рассказов, где главная роль отводиться победе добра над злом. Под впечатлением от мультфильма или сказки малыш начинает анализировать поведение героев; так ребенок учиться разбираться и в своем поведении, он начинает размышлять над своими поступками.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Родители должны прививать малышу определенные навыки и привычки. Научите ребенка дисциплине, самостоятельности. Приучите к полезным навыкам, к примеру, вежливости, чистоте, аккуратности, послушанию. Социально-нравственным воспитанием ребенка займутся воспитатели, они научат малыша правильно излагать мысли, общаться с взрослыми, приучат, говорить правду, играть вместе со всеми детками, выработают привычку к труду и взаимопомощи.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Социально-нравственное воспитание детей должно проходить следующим образом:</w:t>
      </w:r>
    </w:p>
    <w:p w:rsidR="00665932" w:rsidRPr="0022023A" w:rsidRDefault="00665932" w:rsidP="002202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23A">
        <w:rPr>
          <w:rFonts w:ascii="Times New Roman" w:hAnsi="Times New Roman" w:cs="Times New Roman"/>
          <w:sz w:val="24"/>
          <w:szCs w:val="24"/>
        </w:rPr>
        <w:t>• Прочитайте ребятам сказку и постарайтесь добиться дискуссии; пусть дети подумают, кто прав и кто виноват в сложившийся ситуации;</w:t>
      </w:r>
      <w:proofErr w:type="gramEnd"/>
    </w:p>
    <w:p w:rsidR="00665932" w:rsidRPr="0022023A" w:rsidRDefault="00665932" w:rsidP="0022023A">
      <w:pPr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• Четко, кратко и ясно объясняйте правила поведения, аргументируя, почему себя нужно так вести;</w:t>
      </w:r>
    </w:p>
    <w:p w:rsidR="00665932" w:rsidRPr="0022023A" w:rsidRDefault="00665932" w:rsidP="0022023A">
      <w:pPr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• Чаще играйте с ребятами в игры, которые учат сотрудничеству и взаимопомощи.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Помните, что социально-нравственное воспитание детей препятствует развитию вредных привычек.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Таким образом, особенностями нравственного развития детей в дошкольном возрасте являются:</w:t>
      </w:r>
    </w:p>
    <w:p w:rsidR="00665932" w:rsidRPr="0022023A" w:rsidRDefault="00665932" w:rsidP="0022023A">
      <w:pPr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- у детей складываются первые моральные суждения и оценки; первоначальное понимание общественного смысла нравственной нормы;</w:t>
      </w:r>
    </w:p>
    <w:p w:rsidR="00665932" w:rsidRPr="0022023A" w:rsidRDefault="00665932" w:rsidP="0022023A">
      <w:pPr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- возрастает действенность нравственных представлений;</w:t>
      </w:r>
    </w:p>
    <w:p w:rsidR="00665932" w:rsidRPr="0022023A" w:rsidRDefault="00665932" w:rsidP="0022023A">
      <w:pPr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- возникает сознательная нравственность, то есть поведение ребенка начинает опосредоваться нравственной нормой.</w:t>
      </w:r>
    </w:p>
    <w:p w:rsidR="00665932" w:rsidRPr="0022023A" w:rsidRDefault="00665932" w:rsidP="00220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t>Дошкольный возраст является чрезвычайно важным в нравственном становлении личности ребенка. Комплексное использование методов и средств нравственного воспитания поможет успешно решать задачи нравственного воспитания и развития каждого ребенка.</w:t>
      </w:r>
    </w:p>
    <w:p w:rsidR="003414A0" w:rsidRPr="0022023A" w:rsidRDefault="00665932" w:rsidP="0022023A">
      <w:pPr>
        <w:jc w:val="both"/>
        <w:rPr>
          <w:rFonts w:ascii="Times New Roman" w:hAnsi="Times New Roman" w:cs="Times New Roman"/>
          <w:sz w:val="24"/>
          <w:szCs w:val="24"/>
        </w:rPr>
      </w:pPr>
      <w:r w:rsidRPr="0022023A">
        <w:rPr>
          <w:rFonts w:ascii="Times New Roman" w:hAnsi="Times New Roman" w:cs="Times New Roman"/>
          <w:sz w:val="24"/>
          <w:szCs w:val="24"/>
        </w:rPr>
        <w:br/>
      </w:r>
    </w:p>
    <w:sectPr w:rsidR="003414A0" w:rsidRPr="0022023A" w:rsidSect="0022023A">
      <w:pgSz w:w="11906" w:h="16838"/>
      <w:pgMar w:top="851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B"/>
    <w:rsid w:val="000E4B03"/>
    <w:rsid w:val="0022023A"/>
    <w:rsid w:val="003414A0"/>
    <w:rsid w:val="0046717F"/>
    <w:rsid w:val="00665932"/>
    <w:rsid w:val="007B690B"/>
    <w:rsid w:val="00B5435B"/>
    <w:rsid w:val="00B8662A"/>
    <w:rsid w:val="00FC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9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9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Улыбка</cp:lastModifiedBy>
  <cp:revision>2</cp:revision>
  <cp:lastPrinted>2014-07-14T07:11:00Z</cp:lastPrinted>
  <dcterms:created xsi:type="dcterms:W3CDTF">2019-03-02T05:51:00Z</dcterms:created>
  <dcterms:modified xsi:type="dcterms:W3CDTF">2019-03-02T05:51:00Z</dcterms:modified>
</cp:coreProperties>
</file>